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5291" w14:textId="77777777" w:rsidR="00000BBD" w:rsidRDefault="00000BBD" w:rsidP="00000BBD">
      <w:pPr>
        <w:jc w:val="center"/>
        <w:rPr>
          <w:rFonts w:cstheme="minorHAnsi"/>
          <w:b/>
          <w:spacing w:val="20"/>
          <w:sz w:val="22"/>
          <w:szCs w:val="18"/>
        </w:rPr>
      </w:pPr>
    </w:p>
    <w:p w14:paraId="0E8179B0" w14:textId="2965A1A7" w:rsidR="00000BBD" w:rsidRPr="00C52B80" w:rsidRDefault="00000BBD" w:rsidP="00000BBD">
      <w:pPr>
        <w:jc w:val="center"/>
        <w:rPr>
          <w:rFonts w:cstheme="minorHAnsi"/>
          <w:b/>
          <w:spacing w:val="20"/>
          <w:sz w:val="22"/>
          <w:szCs w:val="22"/>
        </w:rPr>
      </w:pPr>
      <w:r w:rsidRPr="00C52B80">
        <w:rPr>
          <w:rFonts w:cstheme="minorHAnsi"/>
          <w:b/>
          <w:spacing w:val="20"/>
          <w:sz w:val="22"/>
          <w:szCs w:val="18"/>
        </w:rPr>
        <w:t>ANEXO XI</w:t>
      </w:r>
    </w:p>
    <w:p w14:paraId="18260F3C" w14:textId="77777777" w:rsidR="00000BBD" w:rsidRPr="00C52B80" w:rsidRDefault="00000BBD" w:rsidP="00000BBD">
      <w:pPr>
        <w:ind w:left="-567"/>
        <w:jc w:val="center"/>
        <w:rPr>
          <w:rFonts w:cstheme="minorHAnsi"/>
          <w:b/>
          <w:spacing w:val="20"/>
          <w:sz w:val="22"/>
          <w:szCs w:val="22"/>
        </w:rPr>
      </w:pPr>
    </w:p>
    <w:p w14:paraId="0723306A" w14:textId="77777777" w:rsidR="00000BBD" w:rsidRPr="00C52B80" w:rsidRDefault="00000BBD" w:rsidP="00000BBD">
      <w:pPr>
        <w:jc w:val="center"/>
        <w:rPr>
          <w:rFonts w:cstheme="minorHAnsi"/>
          <w:b/>
          <w:spacing w:val="20"/>
          <w:sz w:val="26"/>
          <w:szCs w:val="26"/>
        </w:rPr>
      </w:pPr>
      <w:r w:rsidRPr="00C52B80">
        <w:rPr>
          <w:rFonts w:cstheme="minorHAnsi"/>
          <w:b/>
          <w:spacing w:val="20"/>
          <w:sz w:val="26"/>
          <w:szCs w:val="26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000BBD" w:rsidRPr="00C52B80" w14:paraId="323061E4" w14:textId="77777777" w:rsidTr="00B804A8">
        <w:tc>
          <w:tcPr>
            <w:tcW w:w="2411" w:type="dxa"/>
            <w:vAlign w:val="center"/>
          </w:tcPr>
          <w:p w14:paraId="6C050E26" w14:textId="77777777" w:rsidR="00000BBD" w:rsidRPr="00C52B80" w:rsidRDefault="00000BBD" w:rsidP="00B804A8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 w:rsidRPr="00C52B80">
              <w:rPr>
                <w:rFonts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18FCB820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7418B28A" w14:textId="77777777" w:rsidTr="00B804A8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05283F80" w14:textId="77777777" w:rsidR="00000BBD" w:rsidRPr="00C52B80" w:rsidRDefault="00000BBD" w:rsidP="00B804A8">
            <w:pPr>
              <w:rPr>
                <w:rFonts w:cstheme="minorHAnsi"/>
                <w:b/>
                <w:spacing w:val="20"/>
                <w:sz w:val="22"/>
                <w:szCs w:val="22"/>
              </w:rPr>
            </w:pPr>
            <w:r w:rsidRPr="00C52B80">
              <w:rPr>
                <w:rFonts w:cstheme="minorHAnsi"/>
                <w:b/>
                <w:spacing w:val="20"/>
                <w:sz w:val="22"/>
                <w:szCs w:val="22"/>
              </w:rPr>
              <w:t>RECURSO REFERENTE ETAPA______PROVA DE:</w:t>
            </w:r>
          </w:p>
        </w:tc>
      </w:tr>
      <w:tr w:rsidR="00000BBD" w:rsidRPr="00C52B80" w14:paraId="27900610" w14:textId="77777777" w:rsidTr="00B804A8">
        <w:tc>
          <w:tcPr>
            <w:tcW w:w="9923" w:type="dxa"/>
            <w:gridSpan w:val="2"/>
            <w:vAlign w:val="center"/>
          </w:tcPr>
          <w:p w14:paraId="72865C4E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0D819FE7" w14:textId="77777777" w:rsidTr="00B804A8">
        <w:tc>
          <w:tcPr>
            <w:tcW w:w="9923" w:type="dxa"/>
            <w:gridSpan w:val="2"/>
            <w:vAlign w:val="center"/>
          </w:tcPr>
          <w:p w14:paraId="5B4552AD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6D870EDD" w14:textId="77777777" w:rsidTr="00B804A8">
        <w:tc>
          <w:tcPr>
            <w:tcW w:w="9923" w:type="dxa"/>
            <w:gridSpan w:val="2"/>
            <w:vAlign w:val="center"/>
          </w:tcPr>
          <w:p w14:paraId="40E0075B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77DD065D" w14:textId="77777777" w:rsidTr="00B804A8">
        <w:tc>
          <w:tcPr>
            <w:tcW w:w="9923" w:type="dxa"/>
            <w:gridSpan w:val="2"/>
            <w:vAlign w:val="center"/>
          </w:tcPr>
          <w:p w14:paraId="71522832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3636D2A0" w14:textId="77777777" w:rsidTr="00B804A8">
        <w:tc>
          <w:tcPr>
            <w:tcW w:w="9923" w:type="dxa"/>
            <w:gridSpan w:val="2"/>
            <w:vAlign w:val="center"/>
          </w:tcPr>
          <w:p w14:paraId="754A15E4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25ABED68" w14:textId="77777777" w:rsidTr="00B804A8">
        <w:tc>
          <w:tcPr>
            <w:tcW w:w="9923" w:type="dxa"/>
            <w:gridSpan w:val="2"/>
            <w:vAlign w:val="center"/>
          </w:tcPr>
          <w:p w14:paraId="703B1545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7EC431A4" w14:textId="77777777" w:rsidTr="00B804A8">
        <w:tc>
          <w:tcPr>
            <w:tcW w:w="9923" w:type="dxa"/>
            <w:gridSpan w:val="2"/>
            <w:vAlign w:val="center"/>
          </w:tcPr>
          <w:p w14:paraId="4FBF73A4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7B3C6601" w14:textId="77777777" w:rsidTr="00B804A8">
        <w:tc>
          <w:tcPr>
            <w:tcW w:w="9923" w:type="dxa"/>
            <w:gridSpan w:val="2"/>
            <w:vAlign w:val="center"/>
          </w:tcPr>
          <w:p w14:paraId="47B16354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5381704A" w14:textId="77777777" w:rsidTr="00B804A8">
        <w:tc>
          <w:tcPr>
            <w:tcW w:w="9923" w:type="dxa"/>
            <w:gridSpan w:val="2"/>
            <w:vAlign w:val="center"/>
          </w:tcPr>
          <w:p w14:paraId="5722220F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33CB285A" w14:textId="77777777" w:rsidTr="00B804A8">
        <w:tc>
          <w:tcPr>
            <w:tcW w:w="9923" w:type="dxa"/>
            <w:gridSpan w:val="2"/>
            <w:vAlign w:val="center"/>
          </w:tcPr>
          <w:p w14:paraId="27BDB4BB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57848D5A" w14:textId="77777777" w:rsidTr="00B804A8">
        <w:tc>
          <w:tcPr>
            <w:tcW w:w="9923" w:type="dxa"/>
            <w:gridSpan w:val="2"/>
            <w:vAlign w:val="center"/>
          </w:tcPr>
          <w:p w14:paraId="13D7C3F0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2357644C" w14:textId="77777777" w:rsidTr="00B804A8">
        <w:tc>
          <w:tcPr>
            <w:tcW w:w="9923" w:type="dxa"/>
            <w:gridSpan w:val="2"/>
            <w:vAlign w:val="center"/>
          </w:tcPr>
          <w:p w14:paraId="132F9442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67F0CE0C" w14:textId="77777777" w:rsidTr="00B804A8">
        <w:tc>
          <w:tcPr>
            <w:tcW w:w="9923" w:type="dxa"/>
            <w:gridSpan w:val="2"/>
            <w:vAlign w:val="center"/>
          </w:tcPr>
          <w:p w14:paraId="6AAF738D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3714E9F1" w14:textId="77777777" w:rsidTr="00B804A8">
        <w:tc>
          <w:tcPr>
            <w:tcW w:w="9923" w:type="dxa"/>
            <w:gridSpan w:val="2"/>
            <w:vAlign w:val="center"/>
          </w:tcPr>
          <w:p w14:paraId="1C1D9CCB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487DC8CD" w14:textId="77777777" w:rsidTr="00B804A8">
        <w:tc>
          <w:tcPr>
            <w:tcW w:w="9923" w:type="dxa"/>
            <w:gridSpan w:val="2"/>
            <w:vAlign w:val="center"/>
          </w:tcPr>
          <w:p w14:paraId="385FA65B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6F4B1485" w14:textId="77777777" w:rsidTr="00B804A8">
        <w:tc>
          <w:tcPr>
            <w:tcW w:w="9923" w:type="dxa"/>
            <w:gridSpan w:val="2"/>
            <w:vAlign w:val="center"/>
          </w:tcPr>
          <w:p w14:paraId="1C8D2EDA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11D1F024" w14:textId="77777777" w:rsidTr="00B804A8">
        <w:tc>
          <w:tcPr>
            <w:tcW w:w="9923" w:type="dxa"/>
            <w:gridSpan w:val="2"/>
            <w:vAlign w:val="center"/>
          </w:tcPr>
          <w:p w14:paraId="2E5F1C6B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302FB462" w14:textId="77777777" w:rsidTr="00B804A8">
        <w:tc>
          <w:tcPr>
            <w:tcW w:w="9923" w:type="dxa"/>
            <w:gridSpan w:val="2"/>
            <w:vAlign w:val="center"/>
          </w:tcPr>
          <w:p w14:paraId="3DF6628E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62264CBB" w14:textId="77777777" w:rsidTr="00B804A8">
        <w:tc>
          <w:tcPr>
            <w:tcW w:w="9923" w:type="dxa"/>
            <w:gridSpan w:val="2"/>
            <w:vAlign w:val="center"/>
          </w:tcPr>
          <w:p w14:paraId="3127E26D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18C61901" w14:textId="77777777" w:rsidTr="00B804A8">
        <w:tc>
          <w:tcPr>
            <w:tcW w:w="9923" w:type="dxa"/>
            <w:gridSpan w:val="2"/>
            <w:vAlign w:val="center"/>
          </w:tcPr>
          <w:p w14:paraId="725A99AB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32CA373E" w14:textId="77777777" w:rsidTr="00B804A8">
        <w:tc>
          <w:tcPr>
            <w:tcW w:w="9923" w:type="dxa"/>
            <w:gridSpan w:val="2"/>
            <w:vAlign w:val="center"/>
          </w:tcPr>
          <w:p w14:paraId="02B9F3CA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6F48A22F" w14:textId="77777777" w:rsidTr="00B804A8">
        <w:tc>
          <w:tcPr>
            <w:tcW w:w="9923" w:type="dxa"/>
            <w:gridSpan w:val="2"/>
            <w:vAlign w:val="center"/>
          </w:tcPr>
          <w:p w14:paraId="12B61B79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44D4324E" w14:textId="77777777" w:rsidTr="00B804A8">
        <w:tc>
          <w:tcPr>
            <w:tcW w:w="9923" w:type="dxa"/>
            <w:gridSpan w:val="2"/>
            <w:vAlign w:val="center"/>
          </w:tcPr>
          <w:p w14:paraId="5082CBE0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1B51F940" w14:textId="77777777" w:rsidTr="00B804A8">
        <w:tc>
          <w:tcPr>
            <w:tcW w:w="9923" w:type="dxa"/>
            <w:gridSpan w:val="2"/>
            <w:vAlign w:val="center"/>
          </w:tcPr>
          <w:p w14:paraId="1B9AC3B0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04C1C275" w14:textId="77777777" w:rsidTr="00B804A8">
        <w:tc>
          <w:tcPr>
            <w:tcW w:w="9923" w:type="dxa"/>
            <w:gridSpan w:val="2"/>
            <w:vAlign w:val="center"/>
          </w:tcPr>
          <w:p w14:paraId="32D3DC93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762BE84C" w14:textId="77777777" w:rsidTr="00B804A8">
        <w:tc>
          <w:tcPr>
            <w:tcW w:w="9923" w:type="dxa"/>
            <w:gridSpan w:val="2"/>
            <w:vAlign w:val="center"/>
          </w:tcPr>
          <w:p w14:paraId="184DA7D2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5867AB2E" w14:textId="77777777" w:rsidTr="00B804A8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0D7B909E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  <w:proofErr w:type="gramStart"/>
            <w:r w:rsidRPr="00C52B80">
              <w:rPr>
                <w:rFonts w:cstheme="minorHAnsi"/>
                <w:spacing w:val="20"/>
                <w:sz w:val="22"/>
                <w:szCs w:val="22"/>
              </w:rPr>
              <w:t xml:space="preserve">Manaus,   </w:t>
            </w:r>
            <w:proofErr w:type="gramEnd"/>
            <w:r w:rsidRPr="00C52B80">
              <w:rPr>
                <w:rFonts w:cstheme="minorHAnsi"/>
                <w:spacing w:val="20"/>
                <w:sz w:val="22"/>
                <w:szCs w:val="22"/>
              </w:rPr>
              <w:t xml:space="preserve">            de                     </w:t>
            </w:r>
            <w:proofErr w:type="spellStart"/>
            <w:r w:rsidRPr="00C52B80">
              <w:rPr>
                <w:rFonts w:cstheme="minorHAnsi"/>
                <w:spacing w:val="20"/>
                <w:sz w:val="22"/>
                <w:szCs w:val="22"/>
              </w:rPr>
              <w:t>de</w:t>
            </w:r>
            <w:proofErr w:type="spellEnd"/>
            <w:r w:rsidRPr="00C52B80">
              <w:rPr>
                <w:rFonts w:cstheme="minorHAnsi"/>
                <w:spacing w:val="20"/>
                <w:sz w:val="22"/>
                <w:szCs w:val="22"/>
              </w:rPr>
              <w:t xml:space="preserve">    .</w:t>
            </w:r>
          </w:p>
        </w:tc>
      </w:tr>
      <w:tr w:rsidR="00000BBD" w:rsidRPr="00C52B80" w14:paraId="605AE090" w14:textId="77777777" w:rsidTr="00B804A8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1EDCE1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  <w:p w14:paraId="670C5D0E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000BBD" w:rsidRPr="00C52B80" w14:paraId="7523577D" w14:textId="77777777" w:rsidTr="00B804A8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1965E588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18"/>
                <w:szCs w:val="18"/>
              </w:rPr>
            </w:pPr>
            <w:r w:rsidRPr="00C52B80">
              <w:rPr>
                <w:rFonts w:cstheme="minorHAnsi"/>
                <w:spacing w:val="20"/>
                <w:sz w:val="18"/>
                <w:szCs w:val="18"/>
              </w:rPr>
              <w:t>Assinatura do Candidato</w:t>
            </w:r>
          </w:p>
        </w:tc>
      </w:tr>
      <w:tr w:rsidR="00000BBD" w:rsidRPr="00C52B80" w14:paraId="215F79B4" w14:textId="77777777" w:rsidTr="00B804A8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4261" w14:textId="77777777" w:rsidR="00000BBD" w:rsidRPr="00C52B80" w:rsidRDefault="00000BBD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</w:tbl>
    <w:p w14:paraId="66CCA888" w14:textId="77777777" w:rsidR="00000BBD" w:rsidRPr="00C52B80" w:rsidRDefault="00000BBD" w:rsidP="00000BBD">
      <w:pPr>
        <w:rPr>
          <w:rFonts w:cstheme="minorHAnsi"/>
          <w:spacing w:val="20"/>
          <w:sz w:val="20"/>
          <w:szCs w:val="20"/>
        </w:rPr>
      </w:pPr>
      <w:r w:rsidRPr="00C52B80">
        <w:rPr>
          <w:rFonts w:cstheme="minorHAnsi"/>
          <w:spacing w:val="20"/>
          <w:sz w:val="20"/>
          <w:szCs w:val="20"/>
        </w:rPr>
        <w:t>Em anexo a este recurso seguem os seguintes documentos: (listar os documentos)</w:t>
      </w:r>
    </w:p>
    <w:p w14:paraId="546A67CF" w14:textId="77777777" w:rsidR="00000BBD" w:rsidRPr="00C52B80" w:rsidRDefault="00000BBD" w:rsidP="00000BBD">
      <w:pPr>
        <w:jc w:val="center"/>
        <w:rPr>
          <w:rFonts w:cstheme="minorHAnsi"/>
          <w:spacing w:val="20"/>
          <w:sz w:val="22"/>
          <w:szCs w:val="22"/>
        </w:rPr>
      </w:pPr>
    </w:p>
    <w:p w14:paraId="111D5A73" w14:textId="77777777" w:rsidR="00000BBD" w:rsidRPr="00C52B80" w:rsidRDefault="00000BBD" w:rsidP="00000BBD">
      <w:pPr>
        <w:jc w:val="center"/>
        <w:rPr>
          <w:rFonts w:cstheme="minorHAnsi"/>
          <w:spacing w:val="20"/>
          <w:sz w:val="22"/>
          <w:szCs w:val="22"/>
        </w:rPr>
      </w:pPr>
    </w:p>
    <w:p w14:paraId="2E23B6FC" w14:textId="77777777" w:rsidR="00000BBD" w:rsidRPr="00C52B80" w:rsidRDefault="00000BBD" w:rsidP="00000BBD">
      <w:pPr>
        <w:jc w:val="center"/>
        <w:rPr>
          <w:rFonts w:cstheme="minorHAnsi"/>
          <w:spacing w:val="20"/>
          <w:sz w:val="22"/>
          <w:szCs w:val="22"/>
        </w:rPr>
      </w:pPr>
    </w:p>
    <w:p w14:paraId="2B2FA6C8" w14:textId="77777777" w:rsidR="00000BBD" w:rsidRPr="00C52B80" w:rsidRDefault="00000BBD" w:rsidP="00000BBD">
      <w:pPr>
        <w:jc w:val="center"/>
        <w:rPr>
          <w:rFonts w:cstheme="minorHAnsi"/>
          <w:spacing w:val="20"/>
          <w:sz w:val="22"/>
          <w:szCs w:val="22"/>
        </w:rPr>
      </w:pPr>
    </w:p>
    <w:p w14:paraId="4BC660AC" w14:textId="78C34B64" w:rsidR="00031D10" w:rsidRPr="00000BBD" w:rsidRDefault="00031D10" w:rsidP="00000BBD"/>
    <w:sectPr w:rsidR="00031D10" w:rsidRPr="00000BBD" w:rsidSect="008F355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00BBD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B6607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62173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7F5762"/>
    <w:rsid w:val="00812F6F"/>
    <w:rsid w:val="008426E7"/>
    <w:rsid w:val="00855AB6"/>
    <w:rsid w:val="00866E4B"/>
    <w:rsid w:val="008A4B8F"/>
    <w:rsid w:val="008F355B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61567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87C8B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Estilo1Char">
    <w:name w:val="Estilo1 Char"/>
    <w:basedOn w:val="Fontepargpadro"/>
    <w:link w:val="Estilo1"/>
    <w:qFormat/>
    <w:rsid w:val="008F355B"/>
    <w:rPr>
      <w:rFonts w:eastAsiaTheme="minorHAns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8F355B"/>
    <w:pPr>
      <w:shd w:val="pct15" w:color="auto" w:fill="auto"/>
      <w:spacing w:after="160" w:line="259" w:lineRule="auto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2021-10-08T21:30:00Z</dcterms:created>
  <dcterms:modified xsi:type="dcterms:W3CDTF">2021-10-08T21:30:00Z</dcterms:modified>
</cp:coreProperties>
</file>